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80B4" w14:textId="3D4FC58A" w:rsidR="001A3B0E" w:rsidRPr="001A3B0E" w:rsidRDefault="001A3B0E" w:rsidP="001A3B0E">
      <w:pPr>
        <w:pStyle w:val="Title"/>
        <w:jc w:val="center"/>
        <w:rPr>
          <w:rFonts w:ascii="Calibri" w:hAnsi="Calibri" w:cs="Calibri"/>
          <w:sz w:val="48"/>
          <w:szCs w:val="48"/>
        </w:rPr>
      </w:pPr>
      <w:r w:rsidRPr="001A3B0E">
        <w:rPr>
          <w:rFonts w:ascii="Calibri" w:hAnsi="Calibri" w:cs="Calibri"/>
          <w:sz w:val="48"/>
          <w:szCs w:val="48"/>
        </w:rPr>
        <w:t xml:space="preserve">INCORPORATED VILLAGE OF HILTON </w:t>
      </w:r>
      <w:r w:rsidRPr="001A3B0E">
        <w:rPr>
          <w:rFonts w:ascii="Calibri" w:hAnsi="Calibri" w:cs="Calibri"/>
          <w:sz w:val="48"/>
          <w:szCs w:val="48"/>
        </w:rPr>
        <w:t>B</w:t>
      </w:r>
      <w:r w:rsidRPr="001A3B0E">
        <w:rPr>
          <w:rFonts w:ascii="Calibri" w:hAnsi="Calibri" w:cs="Calibri"/>
          <w:sz w:val="48"/>
          <w:szCs w:val="48"/>
        </w:rPr>
        <w:t>EACH</w:t>
      </w:r>
    </w:p>
    <w:p w14:paraId="2B676C42" w14:textId="77777777" w:rsidR="001A3B0E" w:rsidRPr="001A3B0E" w:rsidRDefault="001A3B0E" w:rsidP="001A3B0E">
      <w:pPr>
        <w:pStyle w:val="Title"/>
        <w:jc w:val="center"/>
        <w:rPr>
          <w:rFonts w:ascii="Calibri" w:hAnsi="Calibri" w:cs="Calibri"/>
          <w:sz w:val="48"/>
          <w:szCs w:val="48"/>
        </w:rPr>
      </w:pPr>
    </w:p>
    <w:p w14:paraId="39B0E4E9" w14:textId="4C3CE62F" w:rsidR="001A3B0E" w:rsidRDefault="001A3B0E" w:rsidP="001A3B0E">
      <w:pPr>
        <w:jc w:val="center"/>
        <w:rPr>
          <w:rFonts w:ascii="Calibri" w:hAnsi="Calibri" w:cs="Calibri"/>
          <w:b/>
          <w:sz w:val="44"/>
        </w:rPr>
      </w:pPr>
      <w:r>
        <w:rPr>
          <w:rFonts w:ascii="Calibri" w:hAnsi="Calibri" w:cs="Calibri"/>
          <w:b/>
          <w:sz w:val="44"/>
        </w:rPr>
        <w:t>SPECIAL MEETING</w:t>
      </w:r>
    </w:p>
    <w:p w14:paraId="524A9CAE" w14:textId="77777777" w:rsidR="001A3B0E" w:rsidRDefault="001A3B0E" w:rsidP="001A3B0E">
      <w:pPr>
        <w:jc w:val="center"/>
        <w:rPr>
          <w:rFonts w:ascii="Calibri" w:hAnsi="Calibri" w:cs="Calibri"/>
          <w:b/>
          <w:sz w:val="44"/>
        </w:rPr>
      </w:pPr>
      <w:r>
        <w:rPr>
          <w:rFonts w:ascii="Calibri" w:hAnsi="Calibri" w:cs="Calibri"/>
          <w:b/>
          <w:sz w:val="44"/>
        </w:rPr>
        <w:t>AGENDA</w:t>
      </w:r>
    </w:p>
    <w:p w14:paraId="1369977B" w14:textId="77777777" w:rsidR="001A3B0E" w:rsidRDefault="001A3B0E" w:rsidP="001A3B0E">
      <w:pPr>
        <w:jc w:val="center"/>
        <w:rPr>
          <w:rFonts w:ascii="Calibri" w:hAnsi="Calibri" w:cs="Calibri"/>
          <w:b/>
          <w:sz w:val="16"/>
        </w:rPr>
      </w:pPr>
    </w:p>
    <w:p w14:paraId="54E4FC1C" w14:textId="3253E46C" w:rsidR="001A3B0E" w:rsidRDefault="001A3B0E" w:rsidP="001A3B0E">
      <w:pPr>
        <w:pStyle w:val="Heading1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</w:rPr>
        <w:t xml:space="preserve">Council Meeting </w:t>
      </w:r>
      <w:proofErr w:type="gramStart"/>
      <w:r>
        <w:rPr>
          <w:rFonts w:ascii="Calibri" w:hAnsi="Calibri" w:cs="Calibri"/>
        </w:rPr>
        <w:t xml:space="preserve">–  </w:t>
      </w:r>
      <w:r>
        <w:rPr>
          <w:rFonts w:ascii="Calibri" w:hAnsi="Calibri" w:cs="Calibri"/>
        </w:rPr>
        <w:t>April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15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, 202</w:t>
      </w:r>
      <w:r>
        <w:rPr>
          <w:rFonts w:ascii="Calibri" w:hAnsi="Calibri" w:cs="Calibri"/>
        </w:rPr>
        <w:t>5</w:t>
      </w:r>
    </w:p>
    <w:p w14:paraId="6FA8A160" w14:textId="174F7DA3" w:rsidR="001A3B0E" w:rsidRDefault="001A3B0E" w:rsidP="001A3B0E">
      <w:pPr>
        <w:shd w:val="pct12" w:color="auto" w:fill="FFFFFF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Council Chambers, Hilton Beach Municipal Office </w:t>
      </w:r>
    </w:p>
    <w:p w14:paraId="2A063B34" w14:textId="77777777" w:rsidR="00D97B41" w:rsidRDefault="00D97B41" w:rsidP="001A3B0E">
      <w:pPr>
        <w:shd w:val="pct12" w:color="auto" w:fill="FFFFFF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6: 00 p.m.</w:t>
      </w:r>
    </w:p>
    <w:p w14:paraId="3343CC99" w14:textId="3FC6004C" w:rsidR="001A3B0E" w:rsidRDefault="001A3B0E" w:rsidP="001A3B0E">
      <w:pPr>
        <w:shd w:val="pct12" w:color="auto" w:fill="FFFFFF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3100 Bowker Street, Hilton Beach, Ontario</w:t>
      </w:r>
    </w:p>
    <w:p w14:paraId="4B0CD2A3" w14:textId="3A4D7D55" w:rsidR="001A3B0E" w:rsidRDefault="001A3B0E" w:rsidP="001A3B0E">
      <w:pPr>
        <w:ind w:left="2880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15680C" wp14:editId="39562EC8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28575" t="37465" r="32385" b="29210"/>
                <wp:wrapNone/>
                <wp:docPr id="50219285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D6622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</w:t>
      </w:r>
    </w:p>
    <w:p w14:paraId="45F994E0" w14:textId="77777777" w:rsidR="001A3B0E" w:rsidRDefault="001A3B0E" w:rsidP="001A3B0E">
      <w:pPr>
        <w:rPr>
          <w:rFonts w:ascii="Calibri" w:hAnsi="Calibri" w:cs="Calibri"/>
          <w:b/>
          <w:caps/>
          <w:sz w:val="24"/>
          <w:szCs w:val="24"/>
          <w:u w:val="single"/>
        </w:rPr>
      </w:pPr>
    </w:p>
    <w:p w14:paraId="12D1312A" w14:textId="77777777" w:rsidR="001A3B0E" w:rsidRDefault="001A3B0E" w:rsidP="001A3B0E">
      <w:pPr>
        <w:rPr>
          <w:rFonts w:ascii="Calibri" w:hAnsi="Calibri" w:cs="Calibri"/>
          <w:b/>
          <w:caps/>
          <w:sz w:val="24"/>
          <w:szCs w:val="24"/>
          <w:u w:val="single"/>
        </w:rPr>
      </w:pPr>
      <w:r>
        <w:rPr>
          <w:rFonts w:ascii="Calibri" w:hAnsi="Calibri" w:cs="Calibri"/>
          <w:b/>
          <w:caps/>
          <w:sz w:val="24"/>
          <w:szCs w:val="24"/>
          <w:u w:val="single"/>
        </w:rPr>
        <w:t>DECLARATIONS of PECUNIARY INTEREST</w:t>
      </w:r>
    </w:p>
    <w:p w14:paraId="7E57DF49" w14:textId="77777777" w:rsidR="001A3B0E" w:rsidRDefault="001A3B0E" w:rsidP="001A3B0E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C1DFB38" w14:textId="77777777" w:rsidR="001A3B0E" w:rsidRDefault="001A3B0E" w:rsidP="001A3B0E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753B4505" w14:textId="77777777" w:rsidR="001A3B0E" w:rsidRDefault="001A3B0E" w:rsidP="001A3B0E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NEW BUSINESS</w:t>
      </w:r>
    </w:p>
    <w:p w14:paraId="1BA54A73" w14:textId="77777777" w:rsidR="00D97B41" w:rsidRDefault="00D97B41" w:rsidP="001A3B0E">
      <w:pPr>
        <w:jc w:val="both"/>
        <w:rPr>
          <w:rFonts w:ascii="Calibri" w:hAnsi="Calibri" w:cs="Calibri"/>
          <w:bCs/>
          <w:sz w:val="24"/>
          <w:szCs w:val="24"/>
        </w:rPr>
      </w:pPr>
    </w:p>
    <w:p w14:paraId="7DD3BB10" w14:textId="56DC7714" w:rsidR="001A3B0E" w:rsidRDefault="001A3B0E" w:rsidP="001A3B0E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Landfill </w:t>
      </w:r>
    </w:p>
    <w:p w14:paraId="3EBC4488" w14:textId="77777777" w:rsidR="001A3B0E" w:rsidRDefault="001A3B0E" w:rsidP="001A3B0E">
      <w:pPr>
        <w:pStyle w:val="ListParagraph"/>
        <w:numPr>
          <w:ilvl w:val="0"/>
          <w:numId w:val="2"/>
        </w:numPr>
        <w:contextualSpacing w:val="0"/>
        <w:jc w:val="both"/>
        <w:rPr>
          <w:rFonts w:ascii="Calibri" w:hAnsi="Calibri" w:cs="Calibri"/>
          <w:bCs/>
          <w:vanish/>
          <w:sz w:val="24"/>
          <w:szCs w:val="24"/>
        </w:rPr>
      </w:pPr>
    </w:p>
    <w:p w14:paraId="579DE8A7" w14:textId="77777777" w:rsidR="001A3B0E" w:rsidRDefault="001A3B0E" w:rsidP="001A3B0E">
      <w:pPr>
        <w:pStyle w:val="ListParagraph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5FF320F0" w14:textId="77777777" w:rsidR="001A3B0E" w:rsidRDefault="001A3B0E" w:rsidP="001A3B0E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D4381F7" w14:textId="77777777" w:rsidR="001A3B0E" w:rsidRDefault="001A3B0E" w:rsidP="001A3B0E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BY-LAW</w:t>
      </w:r>
    </w:p>
    <w:p w14:paraId="5B9CF1A9" w14:textId="6B64FA75" w:rsidR="001A3B0E" w:rsidRDefault="001A3B0E" w:rsidP="0095179F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A3B0E">
        <w:rPr>
          <w:rFonts w:ascii="Calibri" w:hAnsi="Calibri" w:cs="Calibri"/>
          <w:sz w:val="24"/>
          <w:szCs w:val="24"/>
        </w:rPr>
        <w:t>By-Law No. 202</w:t>
      </w:r>
      <w:r w:rsidRPr="001A3B0E">
        <w:rPr>
          <w:rFonts w:ascii="Calibri" w:hAnsi="Calibri" w:cs="Calibri"/>
          <w:sz w:val="24"/>
          <w:szCs w:val="24"/>
        </w:rPr>
        <w:t>5</w:t>
      </w:r>
      <w:r w:rsidRPr="001A3B0E">
        <w:rPr>
          <w:rFonts w:ascii="Calibri" w:hAnsi="Calibri" w:cs="Calibri"/>
          <w:sz w:val="24"/>
          <w:szCs w:val="24"/>
        </w:rPr>
        <w:t xml:space="preserve"> – </w:t>
      </w:r>
      <w:r w:rsidRPr="001A3B0E">
        <w:rPr>
          <w:rFonts w:ascii="Calibri" w:hAnsi="Calibri" w:cs="Calibri"/>
          <w:sz w:val="24"/>
          <w:szCs w:val="24"/>
        </w:rPr>
        <w:t>15</w:t>
      </w:r>
      <w:r w:rsidRPr="001A3B0E">
        <w:rPr>
          <w:rFonts w:ascii="Calibri" w:hAnsi="Calibri" w:cs="Calibri"/>
          <w:sz w:val="24"/>
          <w:szCs w:val="24"/>
        </w:rPr>
        <w:t xml:space="preserve">, Being a By-law to confirm the proceedings and resolutions of Hilton Beach Council which were adopted up to and including </w:t>
      </w:r>
      <w:r>
        <w:rPr>
          <w:rFonts w:ascii="Calibri" w:hAnsi="Calibri" w:cs="Calibri"/>
          <w:sz w:val="24"/>
          <w:szCs w:val="24"/>
        </w:rPr>
        <w:t>April 15, 2025</w:t>
      </w:r>
    </w:p>
    <w:p w14:paraId="60163CD9" w14:textId="77777777" w:rsidR="001A3B0E" w:rsidRPr="001A3B0E" w:rsidRDefault="001A3B0E" w:rsidP="00D97B41">
      <w:pPr>
        <w:ind w:left="720"/>
        <w:rPr>
          <w:rFonts w:ascii="Calibri" w:hAnsi="Calibri" w:cs="Calibri"/>
          <w:sz w:val="24"/>
          <w:szCs w:val="24"/>
        </w:rPr>
      </w:pPr>
    </w:p>
    <w:p w14:paraId="2EEFB6A3" w14:textId="77777777" w:rsidR="001A3B0E" w:rsidRDefault="001A3B0E" w:rsidP="001A3B0E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D3E67AD" w14:textId="77777777" w:rsidR="001A3B0E" w:rsidRDefault="001A3B0E" w:rsidP="001A3B0E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ADJOURNMENT</w:t>
      </w:r>
    </w:p>
    <w:p w14:paraId="60731813" w14:textId="77777777" w:rsidR="001A3B0E" w:rsidRDefault="001A3B0E"/>
    <w:sectPr w:rsidR="001A3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162E2"/>
    <w:multiLevelType w:val="hybridMultilevel"/>
    <w:tmpl w:val="FE7A5880"/>
    <w:lvl w:ilvl="0" w:tplc="4216C1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1B1"/>
    <w:multiLevelType w:val="hybridMultilevel"/>
    <w:tmpl w:val="E9E81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9088A"/>
    <w:multiLevelType w:val="hybridMultilevel"/>
    <w:tmpl w:val="66844FB0"/>
    <w:lvl w:ilvl="0" w:tplc="672EC86C">
      <w:start w:val="1"/>
      <w:numFmt w:val="decimal"/>
      <w:lvlText w:val="%1."/>
      <w:lvlJc w:val="left"/>
      <w:pPr>
        <w:ind w:left="81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15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4774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550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0E"/>
    <w:rsid w:val="001A3B0E"/>
    <w:rsid w:val="00D07D56"/>
    <w:rsid w:val="00D9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BB56"/>
  <w15:chartTrackingRefBased/>
  <w15:docId w15:val="{46D4E6DC-EA08-4243-95CF-C5C64AED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A3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B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B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B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B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3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B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B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A3B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A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B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B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Hilton Beach</dc:creator>
  <cp:keywords/>
  <dc:description/>
  <cp:lastModifiedBy>Clerk Hilton Beach</cp:lastModifiedBy>
  <cp:revision>3</cp:revision>
  <cp:lastPrinted>2025-04-11T16:22:00Z</cp:lastPrinted>
  <dcterms:created xsi:type="dcterms:W3CDTF">2025-04-11T16:18:00Z</dcterms:created>
  <dcterms:modified xsi:type="dcterms:W3CDTF">2025-04-11T16:22:00Z</dcterms:modified>
</cp:coreProperties>
</file>