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7616" w14:textId="77777777" w:rsidR="00D51472" w:rsidRDefault="00D51472" w:rsidP="00D51472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3944010F" w14:textId="77777777" w:rsidR="00D51472" w:rsidRDefault="00D51472" w:rsidP="00D5147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00E978D7" w14:textId="0DCC940F" w:rsidR="00D51472" w:rsidRDefault="00D51472" w:rsidP="00D51472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– April </w:t>
      </w:r>
      <w:r w:rsidR="00F02F9F"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22,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2026</w:t>
      </w:r>
    </w:p>
    <w:p w14:paraId="17CD8229" w14:textId="77777777" w:rsidR="00D51472" w:rsidRDefault="00D51472" w:rsidP="00D51472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42071F42" w14:textId="77777777" w:rsidR="00D51472" w:rsidRDefault="00D51472" w:rsidP="00D51472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26470D71" w14:textId="77777777" w:rsidR="00D51472" w:rsidRDefault="00D51472" w:rsidP="00D51472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0EDB7DC6" w14:textId="12EE7BA3" w:rsidR="00D51472" w:rsidRDefault="00D51472" w:rsidP="00D51472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0EAE82" wp14:editId="7DCF409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E69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1574C09E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3B0E1CE7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777A9E7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34BDD08B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0F6453A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32CAAF04" w14:textId="12AA2F83" w:rsidR="00D51472" w:rsidRDefault="00D51472" w:rsidP="00D514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Council Meeting Minutes April 1, 2025</w:t>
      </w:r>
    </w:p>
    <w:p w14:paraId="24A90A7D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40435AE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308C06A4" w14:textId="2ED2AC60" w:rsidR="00D51472" w:rsidRDefault="00D51472" w:rsidP="00D514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06E77E6C" w14:textId="77777777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9E9BB97" w14:textId="77777777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16CE7F34" w14:textId="64D3097F" w:rsidR="00D51472" w:rsidRDefault="00D51472" w:rsidP="00D51472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0AF29E5F" w14:textId="77777777" w:rsidR="00D51472" w:rsidRDefault="00D51472" w:rsidP="00D51472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18B269FF" w14:textId="77777777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633C041E" w14:textId="60AF090A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076D116" w14:textId="77777777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6F4FE391" w14:textId="1D4252A8" w:rsidR="00D51472" w:rsidRDefault="00D51472" w:rsidP="00D514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2026-01 Surface Treatment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( Multi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-Municipality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Project)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Resolution for fog sealing</w:t>
      </w:r>
    </w:p>
    <w:p w14:paraId="347A1201" w14:textId="77777777" w:rsidR="00D51472" w:rsidRDefault="00D51472" w:rsidP="00D51472">
      <w:pPr>
        <w:pStyle w:val="ListParagraph"/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B719B46" w14:textId="77777777" w:rsidR="00D51472" w:rsidRPr="00D51472" w:rsidRDefault="00D51472" w:rsidP="00D51472">
      <w:pPr>
        <w:pStyle w:val="ListParagraph"/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AAB1FAA" w14:textId="77777777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1B420F90" w14:textId="40D0D8BC" w:rsidR="00D51472" w:rsidRDefault="005E03CF" w:rsidP="005E0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Council</w:t>
      </w:r>
      <w:r w:rsidR="006B61AB">
        <w:rPr>
          <w:rFonts w:ascii="Calibri" w:eastAsia="Times New Roman" w:hAnsi="Calibri" w:cs="Calibri"/>
          <w:bCs/>
          <w:kern w:val="0"/>
          <w14:ligatures w14:val="none"/>
        </w:rPr>
        <w:t>or</w:t>
      </w:r>
      <w:r>
        <w:rPr>
          <w:rFonts w:ascii="Calibri" w:eastAsia="Times New Roman" w:hAnsi="Calibri" w:cs="Calibri"/>
          <w:bCs/>
          <w:kern w:val="0"/>
          <w14:ligatures w14:val="none"/>
        </w:rPr>
        <w:t>l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Delvecchio – Whisky Jack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Concert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 ticket purchasing process</w:t>
      </w:r>
    </w:p>
    <w:p w14:paraId="5D8C7156" w14:textId="557E8FA4" w:rsidR="006B61AB" w:rsidRPr="005E03CF" w:rsidRDefault="006B61AB" w:rsidP="005E0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Rathwell – RE: Abell to spray for cluster flies and beetle at Community Hall</w:t>
      </w:r>
    </w:p>
    <w:p w14:paraId="32E159AA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A399771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CORRESPONDENCE-REQUEST FOR SUPPORT</w:t>
      </w:r>
    </w:p>
    <w:p w14:paraId="6C0A9166" w14:textId="5210B8B1" w:rsidR="00235203" w:rsidRPr="00235203" w:rsidRDefault="00235203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49ECBED6" w14:textId="77777777" w:rsidR="00D51472" w:rsidRDefault="00D51472" w:rsidP="00D51472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1A61E6B8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1A68EE1D" w14:textId="5A9523B9" w:rsidR="00D51472" w:rsidRPr="00235203" w:rsidRDefault="00235203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46837FD7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33922DE2" w14:textId="0ADD41CE" w:rsidR="00D51472" w:rsidRDefault="00235203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09F7082D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6B35E49B" w14:textId="6918D465" w:rsidR="00D51472" w:rsidRPr="00925CEF" w:rsidRDefault="00ED0AB5" w:rsidP="00ED0AB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ED0AB5">
        <w:rPr>
          <w:rFonts w:ascii="Open Sans" w:hAnsi="Open Sans" w:cs="Open Sans"/>
          <w:color w:val="1A1A1A"/>
          <w:shd w:val="clear" w:color="auto" w:fill="FFFFFF"/>
        </w:rPr>
        <w:t xml:space="preserve"> </w:t>
      </w:r>
      <w:r w:rsidRPr="00925CEF">
        <w:rPr>
          <w:rFonts w:ascii="Calibri" w:hAnsi="Calibri" w:cs="Calibri"/>
          <w:color w:val="1A1A1A"/>
          <w:shd w:val="clear" w:color="auto" w:fill="FFFFFF"/>
        </w:rPr>
        <w:t xml:space="preserve">position, plan, procedure, criteria or instruction to be applied to any negotiations carried on or to be carried </w:t>
      </w:r>
      <w:proofErr w:type="gramStart"/>
      <w:r w:rsidRPr="00925CEF">
        <w:rPr>
          <w:rFonts w:ascii="Calibri" w:hAnsi="Calibri" w:cs="Calibri"/>
          <w:color w:val="1A1A1A"/>
          <w:shd w:val="clear" w:color="auto" w:fill="FFFFFF"/>
        </w:rPr>
        <w:t>on</w:t>
      </w:r>
      <w:proofErr w:type="gramEnd"/>
      <w:r w:rsidRPr="00925CEF">
        <w:rPr>
          <w:rFonts w:ascii="Calibri" w:hAnsi="Calibri" w:cs="Calibri"/>
          <w:color w:val="1A1A1A"/>
          <w:shd w:val="clear" w:color="auto" w:fill="FFFFFF"/>
        </w:rPr>
        <w:t xml:space="preserve"> by or on behalf of the municipality or local board. </w:t>
      </w:r>
      <w:r w:rsidRPr="00925CEF">
        <w:rPr>
          <w:rStyle w:val="citation"/>
          <w:rFonts w:ascii="Calibri" w:hAnsi="Calibri" w:cs="Calibri"/>
          <w:color w:val="666666"/>
          <w:shd w:val="clear" w:color="auto" w:fill="FFFFFF"/>
        </w:rPr>
        <w:t>2001, c. 25, s. 239 (2)</w:t>
      </w:r>
      <w:r w:rsidRPr="00925CEF">
        <w:rPr>
          <w:rFonts w:ascii="Calibri" w:hAnsi="Calibri" w:cs="Calibri"/>
          <w:color w:val="1A1A1A"/>
          <w:shd w:val="clear" w:color="auto" w:fill="FFFFFF"/>
        </w:rPr>
        <w:t>; </w:t>
      </w:r>
      <w:r w:rsidRPr="00925CEF">
        <w:rPr>
          <w:rStyle w:val="citation"/>
          <w:rFonts w:ascii="Calibri" w:hAnsi="Calibri" w:cs="Calibri"/>
          <w:color w:val="666666"/>
          <w:shd w:val="clear" w:color="auto" w:fill="FFFFFF"/>
        </w:rPr>
        <w:t>2017, c. 10, Sched. 1, s. 26.</w:t>
      </w:r>
    </w:p>
    <w:p w14:paraId="3E1C81E7" w14:textId="77777777" w:rsidR="00FD69FD" w:rsidRDefault="00FD69FD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55F44D3" w14:textId="4AD73BC3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lastRenderedPageBreak/>
        <w:t>BY-LAWS</w:t>
      </w:r>
    </w:p>
    <w:p w14:paraId="12E042E6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07328C7" w14:textId="61F2F161" w:rsidR="00D51472" w:rsidRPr="00A51BAF" w:rsidRDefault="00D51472" w:rsidP="00A51BA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A51BAF">
        <w:rPr>
          <w:rFonts w:ascii="Calibri" w:eastAsia="Times New Roman" w:hAnsi="Calibri" w:cs="Calibri"/>
          <w:bCs/>
          <w:kern w:val="0"/>
          <w14:ligatures w14:val="none"/>
        </w:rPr>
        <w:t xml:space="preserve"> By-law No. 2026-11, Being a by-law to Appoint Officers, Boards and Committees for the year   2026</w:t>
      </w:r>
    </w:p>
    <w:p w14:paraId="1CF02F1D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7DADEE6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7A39038" w14:textId="7ECF1576" w:rsidR="00D51472" w:rsidRDefault="00A51BAF" w:rsidP="00D5147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9.    </w:t>
      </w:r>
      <w:r w:rsidR="00D51472">
        <w:rPr>
          <w:rFonts w:ascii="Calibri" w:eastAsia="Times New Roman" w:hAnsi="Calibri" w:cs="Calibri"/>
          <w:kern w:val="0"/>
          <w14:ligatures w14:val="none"/>
        </w:rPr>
        <w:t xml:space="preserve"> By-law No. 2026-15, Being a by-law for the legal appointment of officers and employees for the Incorporated Village of Hilton Beach and to fix their salaries, wages and honorariums for the year 2026 </w:t>
      </w:r>
    </w:p>
    <w:p w14:paraId="348DA597" w14:textId="77777777" w:rsidR="00A51BAF" w:rsidRDefault="00A51BAF" w:rsidP="00D5147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8E0833F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817C5A0" w14:textId="1AF311E0" w:rsidR="00D51472" w:rsidRPr="00A51BAF" w:rsidRDefault="00A51BAF" w:rsidP="00A51BA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10.</w:t>
      </w:r>
      <w:r w:rsidRPr="00A51BAF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D51472" w:rsidRPr="00A51BAF">
        <w:rPr>
          <w:rFonts w:ascii="Calibri" w:eastAsia="Times New Roman" w:hAnsi="Calibri" w:cs="Calibri"/>
          <w:kern w:val="0"/>
          <w14:ligatures w14:val="none"/>
        </w:rPr>
        <w:t xml:space="preserve"> By-law No. 2026-16, Being a </w:t>
      </w:r>
      <w:r w:rsidR="00F21125">
        <w:rPr>
          <w:rFonts w:ascii="Calibri" w:eastAsia="Times New Roman" w:hAnsi="Calibri" w:cs="Calibri"/>
          <w:kern w:val="0"/>
          <w14:ligatures w14:val="none"/>
        </w:rPr>
        <w:t>by-law regarding</w:t>
      </w:r>
      <w:r w:rsidR="00D51472" w:rsidRPr="00A51BAF">
        <w:rPr>
          <w:rFonts w:ascii="Calibri" w:eastAsia="Times New Roman" w:hAnsi="Calibri" w:cs="Calibri"/>
          <w:kern w:val="0"/>
          <w14:ligatures w14:val="none"/>
        </w:rPr>
        <w:t xml:space="preserve"> certain conditions for the good and welfare of the employees and officers of the Corporation.  </w:t>
      </w:r>
    </w:p>
    <w:p w14:paraId="43057EBD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</w:t>
      </w:r>
    </w:p>
    <w:p w14:paraId="44DBFCFD" w14:textId="3A29DC48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A51BAF">
        <w:rPr>
          <w:rFonts w:ascii="Calibri" w:eastAsia="Times New Roman" w:hAnsi="Calibri" w:cs="Calibri"/>
          <w:bCs/>
          <w:kern w:val="0"/>
          <w14:ligatures w14:val="none"/>
        </w:rPr>
        <w:t xml:space="preserve">11.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By-law No 2026-17, Being a by-law to establish and require payments of various fees and charges </w:t>
      </w:r>
    </w:p>
    <w:p w14:paraId="46855811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4905C12" w14:textId="2A5A96FD" w:rsidR="00D51472" w:rsidRDefault="00D51472" w:rsidP="00D5147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="00A51BAF">
        <w:rPr>
          <w:rFonts w:ascii="Calibri" w:eastAsia="Times New Roman" w:hAnsi="Calibri" w:cs="Calibri"/>
          <w:kern w:val="0"/>
          <w14:ligatures w14:val="none"/>
        </w:rPr>
        <w:t xml:space="preserve">12 </w:t>
      </w:r>
      <w:r>
        <w:rPr>
          <w:rFonts w:ascii="Calibri" w:eastAsia="Times New Roman" w:hAnsi="Calibri" w:cs="Calibri"/>
          <w:kern w:val="0"/>
          <w14:ligatures w14:val="none"/>
        </w:rPr>
        <w:t xml:space="preserve"> By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>-Law No. 2026-1</w:t>
      </w:r>
      <w:r w:rsidR="000214DB">
        <w:rPr>
          <w:rFonts w:ascii="Calibri" w:eastAsia="Times New Roman" w:hAnsi="Calibri" w:cs="Calibri"/>
          <w:kern w:val="0"/>
          <w14:ligatures w14:val="none"/>
        </w:rPr>
        <w:t>6</w:t>
      </w:r>
      <w:r>
        <w:rPr>
          <w:rFonts w:ascii="Calibri" w:eastAsia="Times New Roman" w:hAnsi="Calibri" w:cs="Calibri"/>
          <w:kern w:val="0"/>
          <w14:ligatures w14:val="none"/>
        </w:rPr>
        <w:t xml:space="preserve">, Being a By-law to confirm the proceedings and resolutions of Hilton Beach Council which were adopted up to and including April </w:t>
      </w:r>
      <w:proofErr w:type="gramStart"/>
      <w:r w:rsidR="00876126">
        <w:rPr>
          <w:rFonts w:ascii="Calibri" w:eastAsia="Times New Roman" w:hAnsi="Calibri" w:cs="Calibri"/>
          <w:kern w:val="0"/>
          <w14:ligatures w14:val="none"/>
        </w:rPr>
        <w:t>22</w:t>
      </w:r>
      <w:r>
        <w:rPr>
          <w:rFonts w:ascii="Calibri" w:eastAsia="Times New Roman" w:hAnsi="Calibri" w:cs="Calibri"/>
          <w:kern w:val="0"/>
          <w14:ligatures w14:val="none"/>
        </w:rPr>
        <w:t xml:space="preserve"> ,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2026</w:t>
      </w:r>
    </w:p>
    <w:p w14:paraId="3128D47D" w14:textId="77777777" w:rsidR="00D51472" w:rsidRDefault="00D51472" w:rsidP="00D51472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066C90DC" w14:textId="77777777" w:rsidR="00D51472" w:rsidRDefault="00D51472" w:rsidP="00D5147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C632324" w14:textId="77777777" w:rsidR="00D51472" w:rsidRDefault="00D51472" w:rsidP="00D514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7247F29E" w14:textId="77777777" w:rsidR="00D51472" w:rsidRDefault="00D51472" w:rsidP="00D51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338FBC" w14:textId="77777777" w:rsidR="00D51472" w:rsidRDefault="00D51472" w:rsidP="00D51472"/>
    <w:p w14:paraId="4E1DEE58" w14:textId="77777777" w:rsidR="00D51472" w:rsidRDefault="00D51472" w:rsidP="00D51472"/>
    <w:p w14:paraId="6D4D9802" w14:textId="77777777" w:rsidR="00D51472" w:rsidRDefault="00D51472" w:rsidP="00D51472"/>
    <w:p w14:paraId="359F156B" w14:textId="77777777" w:rsidR="00D51472" w:rsidRDefault="00D51472"/>
    <w:sectPr w:rsidR="00D51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069"/>
    <w:multiLevelType w:val="hybridMultilevel"/>
    <w:tmpl w:val="AD9239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53A5C"/>
    <w:multiLevelType w:val="hybridMultilevel"/>
    <w:tmpl w:val="E79AB804"/>
    <w:lvl w:ilvl="0" w:tplc="50E02D7A">
      <w:start w:val="1"/>
      <w:numFmt w:val="lowerRoman"/>
      <w:lvlText w:val="%1)"/>
      <w:lvlJc w:val="left"/>
      <w:pPr>
        <w:ind w:left="1080" w:hanging="720"/>
      </w:pPr>
      <w:rPr>
        <w:rFonts w:ascii="Open Sans" w:eastAsiaTheme="minorHAnsi" w:hAnsi="Open Sans" w:cs="Open Sans" w:hint="default"/>
        <w:b w:val="0"/>
        <w:color w:val="1A1A1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E54C5"/>
    <w:multiLevelType w:val="hybridMultilevel"/>
    <w:tmpl w:val="B420BFB4"/>
    <w:lvl w:ilvl="0" w:tplc="D632FDB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77F9F"/>
    <w:multiLevelType w:val="hybridMultilevel"/>
    <w:tmpl w:val="35AC9996"/>
    <w:lvl w:ilvl="0" w:tplc="BA806E2E">
      <w:start w:val="1"/>
      <w:numFmt w:val="lowerRoman"/>
      <w:lvlText w:val="%1)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3048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3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784739">
    <w:abstractNumId w:val="1"/>
  </w:num>
  <w:num w:numId="4" w16cid:durableId="50661815">
    <w:abstractNumId w:val="0"/>
  </w:num>
  <w:num w:numId="5" w16cid:durableId="137816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72"/>
    <w:rsid w:val="000214DB"/>
    <w:rsid w:val="00235203"/>
    <w:rsid w:val="003943EB"/>
    <w:rsid w:val="003F0B68"/>
    <w:rsid w:val="004619D5"/>
    <w:rsid w:val="004E0D49"/>
    <w:rsid w:val="0057181E"/>
    <w:rsid w:val="005E03CF"/>
    <w:rsid w:val="006B61AB"/>
    <w:rsid w:val="007A7681"/>
    <w:rsid w:val="007D2BAF"/>
    <w:rsid w:val="00862F7F"/>
    <w:rsid w:val="00876126"/>
    <w:rsid w:val="0088259F"/>
    <w:rsid w:val="00925CEF"/>
    <w:rsid w:val="009A34B3"/>
    <w:rsid w:val="00A51BAF"/>
    <w:rsid w:val="00C23B8E"/>
    <w:rsid w:val="00D51472"/>
    <w:rsid w:val="00ED0AB5"/>
    <w:rsid w:val="00F02F9F"/>
    <w:rsid w:val="00F21125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2D3C"/>
  <w15:chartTrackingRefBased/>
  <w15:docId w15:val="{95776530-2B4A-4253-987E-A12D5BCB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7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472"/>
    <w:rPr>
      <w:b/>
      <w:bCs/>
      <w:smallCaps/>
      <w:color w:val="0F4761" w:themeColor="accent1" w:themeShade="BF"/>
      <w:spacing w:val="5"/>
    </w:rPr>
  </w:style>
  <w:style w:type="character" w:customStyle="1" w:styleId="citation">
    <w:name w:val="citation"/>
    <w:basedOn w:val="DefaultParagraphFont"/>
    <w:rsid w:val="00ED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1434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3</cp:revision>
  <dcterms:created xsi:type="dcterms:W3CDTF">2026-04-20T19:09:00Z</dcterms:created>
  <dcterms:modified xsi:type="dcterms:W3CDTF">2026-04-20T19:10:00Z</dcterms:modified>
</cp:coreProperties>
</file>